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C01288" w14:textId="77777777" w:rsidR="00AE0F2B" w:rsidRPr="00AE0F2B" w:rsidRDefault="00AE0F2B" w:rsidP="00AE0F2B">
      <w:r>
        <w:t xml:space="preserve">Vor 100 Jahren endete der 1. Weltkrieg. Was bedeutet das für Christen heute? Eine Antwort von Pastor Lutz </w:t>
      </w:r>
      <w:proofErr w:type="spellStart"/>
      <w:r>
        <w:t>Krügener</w:t>
      </w:r>
      <w:proofErr w:type="spellEnd"/>
      <w:r>
        <w:t>. Er ist B</w:t>
      </w:r>
      <w:r w:rsidRPr="00AE0F2B">
        <w:t xml:space="preserve">eauftragter für Friedensarbeit </w:t>
      </w:r>
      <w:r>
        <w:t xml:space="preserve">im Haus kirchlicher Dienste </w:t>
      </w:r>
      <w:r w:rsidRPr="00AE0F2B">
        <w:t>der Landeskirche Hannovers.</w:t>
      </w:r>
    </w:p>
    <w:p w14:paraId="409397EA" w14:textId="77777777" w:rsidR="00AE0F2B" w:rsidRPr="00AE0F2B" w:rsidRDefault="00AE0F2B" w:rsidP="00AE0F2B">
      <w:r w:rsidRPr="00AE0F2B">
        <w:t> </w:t>
      </w:r>
    </w:p>
    <w:p w14:paraId="7937C1CD" w14:textId="77777777" w:rsidR="00AE0F2B" w:rsidRDefault="00AE0F2B" w:rsidP="00AE0F2B">
      <w:r w:rsidRPr="00AE0F2B">
        <w:t xml:space="preserve">Europa denkt an das Ende des 1. Weltkriegs vor 100 Jahren mit all seinen Schrecken, Millionen Toten, sowie geistigen und geistlichen Verwüstungen. Christen sollte dies Gedenken an ihre Berufung zur Gewaltfreiheit und zum Frieden erinnern. Historisch könnte an den Friedensappell von 1913 gedacht werden in dem Theologen zur Völkerverständigung aufriefen. Oder an den Aufbau des Internationalen Versöhnungsbunds, der bis heute in der Friedensbewegung aktiv ist. Oder, dass </w:t>
      </w:r>
      <w:proofErr w:type="gramStart"/>
      <w:r w:rsidRPr="00AE0F2B">
        <w:t>Papst  Benedikt</w:t>
      </w:r>
      <w:proofErr w:type="gramEnd"/>
      <w:r w:rsidRPr="00AE0F2B">
        <w:t xml:space="preserve"> XV. 1915 forderte der „grauenhaften Schlächterei ein Ende zu setzen“: „Niemand sage, dass dieser grausige Streit sich nicht ohne Waffengewalt schlichten ließe“. Als der österreichische Botschafter ihn bat, die Waffen des Kaiserreichs zu segnen, war seine Antwort: „Ich segne den Frieden!“ </w:t>
      </w:r>
    </w:p>
    <w:p w14:paraId="5B4B61FC" w14:textId="77777777" w:rsidR="001372DD" w:rsidRPr="00AE0F2B" w:rsidRDefault="001372DD" w:rsidP="00AE0F2B"/>
    <w:p w14:paraId="6B12C57D" w14:textId="77777777" w:rsidR="00AE0F2B" w:rsidRDefault="00AE0F2B" w:rsidP="00AE0F2B">
      <w:r w:rsidRPr="00AE0F2B">
        <w:t xml:space="preserve">Dominiert haben damals die Stimmen, die den Krieg rechtfertigten und die Pastoren, die die Waffen segneten. Erst 1948 konnten die Kirchen bekennen: „Krieg soll nach Gottes Willen nicht sein!“ Welchen Weg gehen die Kirchen und die Ortsgemeinden heute? Wie sollten sie sich zu Wort melden und für Frieden eintreten? Ist es nicht notwendig und realistisch, anzuerkennen, dass die dutzenden Billionen Dollar, die in den letzten Jahren für Kriege und Militär ausgegeben wurden, die Welt gerade nicht sicherer gemacht haben. Was haben all die eingesetzte Intelligenz, die Leben und die Interventionen gebracht? Ist hier nicht als erstes Buße und Umkehr nötig? Die </w:t>
      </w:r>
      <w:proofErr w:type="spellStart"/>
      <w:r w:rsidRPr="00AE0F2B">
        <w:t>FriedensDekade</w:t>
      </w:r>
      <w:proofErr w:type="spellEnd"/>
      <w:r w:rsidRPr="00AE0F2B">
        <w:t>, der Volkstrauertag, der Buß- und Bettag, wären die Anlässe, alte Wege zu überdenken und neue zu suchen.</w:t>
      </w:r>
    </w:p>
    <w:p w14:paraId="75FAF1C3" w14:textId="77777777" w:rsidR="001372DD" w:rsidRPr="00AE0F2B" w:rsidRDefault="001372DD" w:rsidP="00AE0F2B"/>
    <w:p w14:paraId="4A2F3B87" w14:textId="77777777" w:rsidR="00AE0F2B" w:rsidRDefault="00AE0F2B" w:rsidP="00AE0F2B">
      <w:r w:rsidRPr="00AE0F2B">
        <w:t xml:space="preserve">Was kann getan werden? Christen können der Welt die befreiende Botschaft des Evangeliums des Friedens und der Versöhnung zusagen. Die „Gleichwürdigkeit aller Menschen“ kann konkret gelebt werden. Jeder Einschränkung der Menschenwürde und jedem Machtstreben über andere muss vom christlichen Menschenbild her Widerstand </w:t>
      </w:r>
      <w:proofErr w:type="gramStart"/>
      <w:r w:rsidRPr="00AE0F2B">
        <w:t>entgegen gesetzt</w:t>
      </w:r>
      <w:proofErr w:type="gramEnd"/>
      <w:r w:rsidRPr="00AE0F2B">
        <w:t xml:space="preserve"> werden.</w:t>
      </w:r>
    </w:p>
    <w:p w14:paraId="3719B14A" w14:textId="77777777" w:rsidR="001372DD" w:rsidRPr="00AE0F2B" w:rsidRDefault="001372DD" w:rsidP="00AE0F2B">
      <w:bookmarkStart w:id="0" w:name="_GoBack"/>
      <w:bookmarkEnd w:id="0"/>
    </w:p>
    <w:p w14:paraId="110B9245" w14:textId="77777777" w:rsidR="00970403" w:rsidRDefault="00AE0F2B">
      <w:r w:rsidRPr="00AE0F2B">
        <w:t>Könnte uns heute dieses Gebet von 1912 leiten? „Herr mache mich zum Werkzeug deines Friedens!“</w:t>
      </w:r>
    </w:p>
    <w:sectPr w:rsidR="00970403" w:rsidSect="0062142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F2B"/>
    <w:rsid w:val="001372DD"/>
    <w:rsid w:val="0062142E"/>
    <w:rsid w:val="00970403"/>
    <w:rsid w:val="00AE0F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5A3D8D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243573">
      <w:bodyDiv w:val="1"/>
      <w:marLeft w:val="0"/>
      <w:marRight w:val="0"/>
      <w:marTop w:val="0"/>
      <w:marBottom w:val="0"/>
      <w:divBdr>
        <w:top w:val="none" w:sz="0" w:space="0" w:color="auto"/>
        <w:left w:val="none" w:sz="0" w:space="0" w:color="auto"/>
        <w:bottom w:val="none" w:sz="0" w:space="0" w:color="auto"/>
        <w:right w:val="none" w:sz="0" w:space="0" w:color="auto"/>
      </w:divBdr>
    </w:div>
    <w:div w:id="14349793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1896</Characters>
  <Application>Microsoft Macintosh Word</Application>
  <DocSecurity>0</DocSecurity>
  <Lines>37</Lines>
  <Paragraphs>5</Paragraphs>
  <ScaleCrop>false</ScaleCrop>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Ein Microsoft Office-Anwender</dc:creator>
  <cp:keywords/>
  <dc:description/>
  <cp:lastModifiedBy>Ein Microsoft Office-Anwender</cp:lastModifiedBy>
  <cp:revision>2</cp:revision>
  <dcterms:created xsi:type="dcterms:W3CDTF">2018-09-23T12:06:00Z</dcterms:created>
  <dcterms:modified xsi:type="dcterms:W3CDTF">2018-09-23T12:08:00Z</dcterms:modified>
</cp:coreProperties>
</file>