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E8425" w14:textId="16B32E26" w:rsidR="0068554D" w:rsidRPr="009B6549" w:rsidRDefault="0068554D" w:rsidP="0068554D">
      <w:pPr>
        <w:jc w:val="right"/>
      </w:pPr>
      <w:r w:rsidRPr="009B6549">
        <w:t>Landeskirche Hannovers</w:t>
      </w:r>
      <w:r>
        <w:t xml:space="preserve">, </w:t>
      </w:r>
      <w:r w:rsidRPr="009B6549">
        <w:t>Haus kirchlicher Dienste</w:t>
      </w:r>
    </w:p>
    <w:p w14:paraId="72FE2997" w14:textId="77777777" w:rsidR="00803974" w:rsidRDefault="00803974" w:rsidP="009B6549">
      <w:pPr>
        <w:jc w:val="right"/>
      </w:pPr>
    </w:p>
    <w:p w14:paraId="6D25DA73" w14:textId="4F97531A" w:rsidR="009B6549" w:rsidRDefault="0068554D" w:rsidP="009B6549">
      <w:pPr>
        <w:jc w:val="right"/>
      </w:pPr>
      <w:bookmarkStart w:id="0" w:name="_GoBack"/>
      <w:bookmarkEnd w:id="0"/>
      <w:r w:rsidRPr="009B6549">
        <w:t>Arbeitsfeld Kirche und Judentum</w:t>
      </w:r>
    </w:p>
    <w:p w14:paraId="7B5BFC76" w14:textId="77777777" w:rsidR="0068554D" w:rsidRPr="009B6549" w:rsidRDefault="0068554D" w:rsidP="009B6549">
      <w:pPr>
        <w:jc w:val="right"/>
      </w:pPr>
    </w:p>
    <w:p w14:paraId="331A7892" w14:textId="77777777" w:rsidR="005345F3" w:rsidRDefault="005345F3"/>
    <w:p w14:paraId="41F1367E" w14:textId="77777777" w:rsidR="001A7A6A" w:rsidRDefault="001A7A6A"/>
    <w:p w14:paraId="2B7ABDC5" w14:textId="77777777" w:rsidR="001A7A6A" w:rsidRDefault="001A7A6A" w:rsidP="001A7A6A"/>
    <w:p w14:paraId="343BADBE" w14:textId="7949504F" w:rsidR="001A7A6A" w:rsidRPr="00672389" w:rsidRDefault="00F64697" w:rsidP="001A7A6A">
      <w:pPr>
        <w:rPr>
          <w:b/>
        </w:rPr>
      </w:pPr>
      <w:r w:rsidRPr="00672389">
        <w:rPr>
          <w:b/>
        </w:rPr>
        <w:t>Kon-Texte. Kirche und Judentum</w:t>
      </w:r>
    </w:p>
    <w:p w14:paraId="48946AB0" w14:textId="77777777" w:rsidR="00672389" w:rsidRDefault="00672389" w:rsidP="001A7A6A"/>
    <w:p w14:paraId="0C9AE64E" w14:textId="25C8FCDA" w:rsidR="00F64697" w:rsidRDefault="00F64697" w:rsidP="001A7A6A">
      <w:r>
        <w:t>Impulse zur Änderung der Verfassung der Ev.-luth. Landeskirche Hannovers</w:t>
      </w:r>
    </w:p>
    <w:p w14:paraId="38E8F250" w14:textId="4DC3BECA" w:rsidR="00A43ACF" w:rsidRDefault="00A43ACF" w:rsidP="001A7A6A"/>
    <w:p w14:paraId="01D73A6C" w14:textId="7F8F7B2A" w:rsidR="00A43ACF" w:rsidRDefault="00F64697" w:rsidP="001A7A6A">
      <w:r>
        <w:t>Broschüre</w:t>
      </w:r>
      <w:r w:rsidR="009B38E8">
        <w:t xml:space="preserve"> erschienen</w:t>
      </w:r>
      <w:r>
        <w:t xml:space="preserve"> </w:t>
      </w:r>
      <w:r w:rsidR="009B38E8">
        <w:t>– </w:t>
      </w:r>
      <w:r>
        <w:t>Ausstellung</w:t>
      </w:r>
      <w:r w:rsidR="009B38E8">
        <w:t xml:space="preserve"> </w:t>
      </w:r>
      <w:r w:rsidR="00C23020">
        <w:t>bereit</w:t>
      </w:r>
      <w:r w:rsidR="009B38E8">
        <w:t xml:space="preserve"> zum Verleih</w:t>
      </w:r>
    </w:p>
    <w:p w14:paraId="7E92C224" w14:textId="77777777" w:rsidR="009B38E8" w:rsidRDefault="009B38E8" w:rsidP="00F64697"/>
    <w:p w14:paraId="3C47ADB9" w14:textId="71CFDDBD" w:rsidR="009B38E8" w:rsidRDefault="009B38E8" w:rsidP="009B38E8">
      <w:r w:rsidRPr="009B38E8">
        <w:t xml:space="preserve">Mit der Verfassungsänderung </w:t>
      </w:r>
      <w:r w:rsidR="00E35443" w:rsidRPr="009B38E8">
        <w:t>vo</w:t>
      </w:r>
      <w:r w:rsidR="00E35443">
        <w:t xml:space="preserve">m November 2013 </w:t>
      </w:r>
      <w:r w:rsidRPr="009B38E8">
        <w:t xml:space="preserve">hat die Ev.-luth. Landeskirche Hannovers ihr Verhältnis zum Judentum neu bestimmt. Die </w:t>
      </w:r>
      <w:r w:rsidRPr="00C23020">
        <w:rPr>
          <w:b/>
        </w:rPr>
        <w:t xml:space="preserve">Broschüre </w:t>
      </w:r>
      <w:r w:rsidRPr="009B38E8">
        <w:rPr>
          <w:i/>
          <w:iCs/>
        </w:rPr>
        <w:t>Kon-Texte</w:t>
      </w:r>
      <w:r w:rsidRPr="009B38E8">
        <w:t xml:space="preserve"> stellt die Änderung in den Dialog mit der theologischen und kirchlichen Tradition, sie führt hin zu einem neuen Nachdenken über die Beziehung zum Judentum und will so eine verfassungsgemäße kirchliche Praxis voranbringen.</w:t>
      </w:r>
    </w:p>
    <w:p w14:paraId="57B1B642" w14:textId="24E069E0" w:rsidR="009B38E8" w:rsidRPr="009B38E8" w:rsidRDefault="009B38E8" w:rsidP="009B38E8">
      <w:r w:rsidRPr="009B38E8">
        <w:t xml:space="preserve">  </w:t>
      </w:r>
    </w:p>
    <w:p w14:paraId="57A9D8F8" w14:textId="04544DB7" w:rsidR="009B38E8" w:rsidRDefault="009B38E8" w:rsidP="009B38E8">
      <w:r w:rsidRPr="009B38E8">
        <w:t xml:space="preserve">Landesbischof Ralf Meister schreibt in seiner Einführung: </w:t>
      </w:r>
      <w:r w:rsidR="00C23020">
        <w:t>„</w:t>
      </w:r>
      <w:r w:rsidRPr="009B38E8">
        <w:t>Anders als in früheren Zeiten hat die Kirche (haben wir Christinnen und Christen) erkannt, dass es falsch, ja verwerflich – und auch nicht notwendig – ist, die eigene Identität auf Kosten des Judentums zu profilieren. ... Es ist möglich, eine christliche Theologie im Angesicht Israels zu formulieren, die das Eigene profiliert zum Ausdruck bringt und gleichzeitig die Identität Israels respektiert und schätzt."</w:t>
      </w:r>
    </w:p>
    <w:p w14:paraId="504A7DC8" w14:textId="77777777" w:rsidR="009B38E8" w:rsidRPr="009B38E8" w:rsidRDefault="009B38E8" w:rsidP="009B38E8"/>
    <w:p w14:paraId="54C83F77" w14:textId="6A864ADF" w:rsidR="009B38E8" w:rsidRDefault="009B38E8" w:rsidP="009B38E8">
      <w:r w:rsidRPr="009B38E8">
        <w:t>Einzelexemplare der Broschüre sind kostenfrei bei der Arbeitsstelle Kirche und Judentum im Haus kirchl</w:t>
      </w:r>
      <w:r w:rsidR="00B73033">
        <w:t>icher Dienste (HkD) erhältlich.</w:t>
      </w:r>
    </w:p>
    <w:p w14:paraId="6E4CF2CB" w14:textId="77777777" w:rsidR="009B38E8" w:rsidRDefault="009B38E8" w:rsidP="009B38E8"/>
    <w:p w14:paraId="57066279" w14:textId="13321BF1" w:rsidR="009B38E8" w:rsidRDefault="009B38E8" w:rsidP="009B38E8">
      <w:r w:rsidRPr="009B38E8">
        <w:t xml:space="preserve">Multiplikatorinnen und Multiplikatoren, die an Ihrem Wirkungsort die Inhalte der Verfassungsänderung der Landeskirche Hannovers von 2013 bekannter machen möchten, gibt die Arbeitsstelle </w:t>
      </w:r>
      <w:r w:rsidRPr="00C23020">
        <w:rPr>
          <w:i/>
        </w:rPr>
        <w:t>Kirche und Judentum</w:t>
      </w:r>
      <w:r w:rsidRPr="009B38E8">
        <w:t xml:space="preserve"> des Hauses kirchlicher Dienste mit </w:t>
      </w:r>
      <w:r w:rsidRPr="00C23020">
        <w:rPr>
          <w:b/>
        </w:rPr>
        <w:t>einer Roll-up-Ausstellung</w:t>
      </w:r>
      <w:r w:rsidRPr="009B38E8">
        <w:t xml:space="preserve"> ein augenfälliges und ansprechendes Hilfsmittel an die Hand. Die Ausstellung vermittelt Inhalte der </w:t>
      </w:r>
      <w:r w:rsidRPr="009B38E8">
        <w:rPr>
          <w:i/>
          <w:iCs/>
        </w:rPr>
        <w:t>Kon-Texte</w:t>
      </w:r>
      <w:r w:rsidRPr="009B38E8">
        <w:t>-Broschüre und lädt die Betrachterinnen und Betrachter dazu ein, die eigene Beziehung zum Judentum zu reflektieren. </w:t>
      </w:r>
    </w:p>
    <w:p w14:paraId="0466B5D6" w14:textId="77777777" w:rsidR="009B38E8" w:rsidRPr="009B38E8" w:rsidRDefault="009B38E8" w:rsidP="009B38E8"/>
    <w:p w14:paraId="365F0C8B" w14:textId="5309A6BE" w:rsidR="009B38E8" w:rsidRDefault="009B38E8" w:rsidP="009B38E8">
      <w:r w:rsidRPr="009B38E8">
        <w:t xml:space="preserve">Die Roll-up-Ausstellung kann ab </w:t>
      </w:r>
      <w:r w:rsidR="00E35443">
        <w:t xml:space="preserve">12. Mai 2017 </w:t>
      </w:r>
      <w:r w:rsidRPr="009B38E8">
        <w:t>über das Arbeitsfeld Kirche und Judentum gebucht werden</w:t>
      </w:r>
      <w:r>
        <w:t xml:space="preserve">. </w:t>
      </w:r>
      <w:r w:rsidRPr="009B38E8">
        <w:t xml:space="preserve">Die Leihgebühr beträgt 35 Euro zuzüglich Porto und Versicherung. Wer sich vorab einen Eindruck von dem Material verschaffen will, ordert zunächst die </w:t>
      </w:r>
      <w:r w:rsidRPr="009B38E8">
        <w:rPr>
          <w:i/>
          <w:iCs/>
        </w:rPr>
        <w:t>Kon-Texte</w:t>
      </w:r>
      <w:r w:rsidRPr="009B38E8">
        <w:t>-Broschüre im HkD-Shop oder nutzt den Download (Links s. unten). </w:t>
      </w:r>
    </w:p>
    <w:p w14:paraId="442C9853" w14:textId="77777777" w:rsidR="009B38E8" w:rsidRDefault="009B38E8" w:rsidP="009B38E8"/>
    <w:p w14:paraId="4364BC6B" w14:textId="507A069D" w:rsidR="009B38E8" w:rsidRPr="009B38E8" w:rsidRDefault="009B38E8" w:rsidP="009B38E8">
      <w:r>
        <w:t xml:space="preserve">Konzipiert und erarbeitet wurde die Broschüre und Ausstellung von apl. Prof. Dr. Ursula Rudnick, Beauftragte für Kirche und Judentum im HkD in Kooperation mit Pastorin Christiane Galle und Dr. des. Vikar Jens Wening. Rabbiner Dr. Gábor Lengyel begleitete die Entstehung, Hans Joachim Schliep kommentierte. Das </w:t>
      </w:r>
      <w:r w:rsidRPr="00DC09FE">
        <w:t>Cover und die Ausstellung</w:t>
      </w:r>
      <w:r w:rsidR="00DC09FE" w:rsidRPr="00DC09FE">
        <w:t xml:space="preserve"> </w:t>
      </w:r>
      <w:r w:rsidRPr="00DC09FE">
        <w:t xml:space="preserve">gestalteten </w:t>
      </w:r>
      <w:r w:rsidRPr="009B38E8">
        <w:t>Marc Vogelsang</w:t>
      </w:r>
      <w:r>
        <w:t>.</w:t>
      </w:r>
    </w:p>
    <w:p w14:paraId="00687E7B" w14:textId="77777777" w:rsidR="009B38E8" w:rsidRDefault="009B38E8" w:rsidP="00F64697"/>
    <w:p w14:paraId="77F65F3D" w14:textId="30612CE1" w:rsidR="00D6049E" w:rsidRDefault="00D6049E" w:rsidP="00F64697">
      <w:r>
        <w:t xml:space="preserve">Mehr </w:t>
      </w:r>
      <w:r w:rsidR="009B38E8">
        <w:t>I</w:t>
      </w:r>
      <w:r>
        <w:t>nfos</w:t>
      </w:r>
      <w:r w:rsidR="009B38E8">
        <w:t>, Download, Bestellung, Buchung</w:t>
      </w:r>
    </w:p>
    <w:p w14:paraId="0265DFD5" w14:textId="77777777" w:rsidR="00D6049E" w:rsidRDefault="00D6049E" w:rsidP="00F64697"/>
    <w:p w14:paraId="1948AB86" w14:textId="25E62D22" w:rsidR="00D6049E" w:rsidRPr="00124E9A" w:rsidRDefault="00D6049E" w:rsidP="00F64697">
      <w:pPr>
        <w:rPr>
          <w:lang w:val="en-US"/>
        </w:rPr>
      </w:pPr>
      <w:r w:rsidRPr="00124E9A">
        <w:rPr>
          <w:lang w:val="en-US"/>
        </w:rPr>
        <w:t>Broschüre</w:t>
      </w:r>
    </w:p>
    <w:p w14:paraId="1AEE01E4" w14:textId="6CFB67DC" w:rsidR="00124E9A" w:rsidRDefault="00124E9A" w:rsidP="00F64697">
      <w:pPr>
        <w:rPr>
          <w:lang w:val="en-US"/>
        </w:rPr>
      </w:pPr>
      <w:r>
        <w:rPr>
          <w:noProof/>
          <w:lang w:eastAsia="de-DE"/>
        </w:rPr>
        <w:drawing>
          <wp:inline distT="0" distB="0" distL="0" distR="0" wp14:anchorId="3B470B8E" wp14:editId="28218F10">
            <wp:extent cx="1323849" cy="1876426"/>
            <wp:effectExtent l="0" t="0" r="0" b="3175"/>
            <wp:docPr id="1" name="Bild 1" descr="../akj_Kon-Texte/Kon-Texte_Cover_l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j_Kon-Texte/Kon-Texte_Cover_lr.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8119" cy="1925001"/>
                    </a:xfrm>
                    <a:prstGeom prst="rect">
                      <a:avLst/>
                    </a:prstGeom>
                    <a:noFill/>
                    <a:ln>
                      <a:noFill/>
                    </a:ln>
                  </pic:spPr>
                </pic:pic>
              </a:graphicData>
            </a:graphic>
          </wp:inline>
        </w:drawing>
      </w:r>
    </w:p>
    <w:p w14:paraId="37CB3B01" w14:textId="77777777" w:rsidR="00124E9A" w:rsidRDefault="00124E9A" w:rsidP="00F64697">
      <w:pPr>
        <w:rPr>
          <w:lang w:val="en-US"/>
        </w:rPr>
      </w:pPr>
    </w:p>
    <w:p w14:paraId="0A5E2FC5" w14:textId="78C51015" w:rsidR="009B38E8" w:rsidRDefault="009B38E8" w:rsidP="00F64697">
      <w:pPr>
        <w:rPr>
          <w:lang w:val="en-US"/>
        </w:rPr>
      </w:pPr>
      <w:r w:rsidRPr="009B38E8">
        <w:rPr>
          <w:lang w:val="en-US"/>
        </w:rPr>
        <w:t xml:space="preserve">Download: </w:t>
      </w:r>
      <w:hyperlink r:id="rId6" w:history="1">
        <w:r w:rsidRPr="00802102">
          <w:rPr>
            <w:rStyle w:val="Link"/>
            <w:lang w:val="en-US"/>
          </w:rPr>
          <w:t>http://www.kirchliche-dienste.de/arbeitsfelder/judentum/Kon-Texte</w:t>
        </w:r>
      </w:hyperlink>
    </w:p>
    <w:p w14:paraId="2A5C8602" w14:textId="243C7FCD" w:rsidR="00D6049E" w:rsidRDefault="009B38E8" w:rsidP="00F64697">
      <w:r>
        <w:t xml:space="preserve">Bestellung: </w:t>
      </w:r>
      <w:hyperlink r:id="rId7" w:history="1">
        <w:r w:rsidR="00C61476" w:rsidRPr="00802102">
          <w:rPr>
            <w:rStyle w:val="Link"/>
          </w:rPr>
          <w:t>https://www.hkd-material.de/kirche-im-dialog/judentum/1211/kon-texte</w:t>
        </w:r>
      </w:hyperlink>
    </w:p>
    <w:p w14:paraId="5022ACB1" w14:textId="77777777" w:rsidR="009B38E8" w:rsidRDefault="009B38E8" w:rsidP="00F64697"/>
    <w:p w14:paraId="6B735F54" w14:textId="513A7706" w:rsidR="00D6049E" w:rsidRDefault="00D6049E" w:rsidP="00F64697">
      <w:r>
        <w:t>Ausstellung</w:t>
      </w:r>
    </w:p>
    <w:p w14:paraId="3DB9224E" w14:textId="3DA7C9E4" w:rsidR="00D6049E" w:rsidRDefault="00803974" w:rsidP="00F64697">
      <w:hyperlink r:id="rId8" w:history="1">
        <w:r w:rsidR="009B38E8" w:rsidRPr="00802102">
          <w:rPr>
            <w:rStyle w:val="Link"/>
          </w:rPr>
          <w:t>http://www.kirchliche-dienste.de/arbeitsfelder/judentum/Kon-Texte</w:t>
        </w:r>
      </w:hyperlink>
    </w:p>
    <w:p w14:paraId="0A8B9B18" w14:textId="77777777" w:rsidR="00A43ACF" w:rsidRDefault="00A43ACF" w:rsidP="00F9797B"/>
    <w:p w14:paraId="48766ED4" w14:textId="02869203" w:rsidR="00A43ACF" w:rsidRDefault="00A43ACF" w:rsidP="00F9797B">
      <w:r>
        <w:t xml:space="preserve">Kontakt: </w:t>
      </w:r>
    </w:p>
    <w:p w14:paraId="5212BAE8" w14:textId="5E0E8F74" w:rsidR="00A43ACF" w:rsidRPr="00A43ACF" w:rsidRDefault="00A43ACF" w:rsidP="00A43ACF">
      <w:r w:rsidRPr="00A43ACF">
        <w:rPr>
          <w:bCs/>
        </w:rPr>
        <w:t>Apl. Prof. Dr. Ursula Rudnick</w:t>
      </w:r>
      <w:r>
        <w:rPr>
          <w:bCs/>
        </w:rPr>
        <w:t xml:space="preserve">, </w:t>
      </w:r>
      <w:r w:rsidRPr="00A43ACF">
        <w:t>Beauftragte für Kirche und Judentum</w:t>
      </w:r>
      <w:r>
        <w:t xml:space="preserve">, </w:t>
      </w:r>
      <w:r w:rsidRPr="00A43ACF">
        <w:t>Tel.: (05</w:t>
      </w:r>
      <w:r>
        <w:t xml:space="preserve"> </w:t>
      </w:r>
      <w:r w:rsidRPr="00A43ACF">
        <w:t>11</w:t>
      </w:r>
      <w:r>
        <w:t>)</w:t>
      </w:r>
      <w:r w:rsidRPr="00A43ACF">
        <w:t xml:space="preserve"> 12</w:t>
      </w:r>
      <w:r>
        <w:t xml:space="preserve"> </w:t>
      </w:r>
      <w:r w:rsidRPr="00A43ACF">
        <w:t>41</w:t>
      </w:r>
      <w:r>
        <w:t>– </w:t>
      </w:r>
      <w:r w:rsidRPr="00A43ACF">
        <w:t>4</w:t>
      </w:r>
      <w:r>
        <w:t xml:space="preserve"> </w:t>
      </w:r>
      <w:r w:rsidRPr="00A43ACF">
        <w:t>34</w:t>
      </w:r>
      <w:r>
        <w:t xml:space="preserve">, Mail: </w:t>
      </w:r>
      <w:hyperlink r:id="rId9" w:history="1">
        <w:r w:rsidRPr="00A43ACF">
          <w:rPr>
            <w:rStyle w:val="Link"/>
          </w:rPr>
          <w:t>rudnick@kirchliche-dienste.de</w:t>
        </w:r>
      </w:hyperlink>
      <w:r>
        <w:t>.</w:t>
      </w:r>
    </w:p>
    <w:p w14:paraId="33994720" w14:textId="77777777" w:rsidR="00A43ACF" w:rsidRPr="00A43ACF" w:rsidRDefault="00A43ACF" w:rsidP="00A43ACF">
      <w:pPr>
        <w:rPr>
          <w:bCs/>
        </w:rPr>
      </w:pPr>
    </w:p>
    <w:p w14:paraId="2E361D02" w14:textId="5D47E91A" w:rsidR="00B13260" w:rsidRPr="00A43ACF" w:rsidRDefault="00A43ACF" w:rsidP="00A43ACF">
      <w:r w:rsidRPr="00A43ACF">
        <w:rPr>
          <w:bCs/>
        </w:rPr>
        <w:t>Dr. Daniela Koeppler</w:t>
      </w:r>
      <w:r>
        <w:rPr>
          <w:bCs/>
        </w:rPr>
        <w:t xml:space="preserve">, </w:t>
      </w:r>
      <w:r w:rsidRPr="00A43ACF">
        <w:t>Referentin für Kirche und Judentum</w:t>
      </w:r>
      <w:r>
        <w:t xml:space="preserve">, </w:t>
      </w:r>
      <w:r w:rsidRPr="00A43ACF">
        <w:t xml:space="preserve">Tel.: </w:t>
      </w:r>
      <w:r>
        <w:t>(</w:t>
      </w:r>
      <w:r w:rsidRPr="00A43ACF">
        <w:t>05</w:t>
      </w:r>
      <w:r>
        <w:t xml:space="preserve"> </w:t>
      </w:r>
      <w:r w:rsidRPr="00A43ACF">
        <w:t>11</w:t>
      </w:r>
      <w:r>
        <w:t xml:space="preserve">) </w:t>
      </w:r>
      <w:r w:rsidRPr="00A43ACF">
        <w:t>12</w:t>
      </w:r>
      <w:r>
        <w:t xml:space="preserve"> </w:t>
      </w:r>
      <w:r w:rsidRPr="00A43ACF">
        <w:t xml:space="preserve">41 </w:t>
      </w:r>
      <w:r>
        <w:t>– </w:t>
      </w:r>
      <w:r w:rsidRPr="00A43ACF">
        <w:t>4</w:t>
      </w:r>
      <w:r>
        <w:t xml:space="preserve"> </w:t>
      </w:r>
      <w:r w:rsidRPr="00A43ACF">
        <w:t>93</w:t>
      </w:r>
      <w:r>
        <w:t xml:space="preserve">, Mail: </w:t>
      </w:r>
      <w:hyperlink r:id="rId10" w:history="1">
        <w:r w:rsidRPr="00A43ACF">
          <w:rPr>
            <w:rStyle w:val="Link"/>
          </w:rPr>
          <w:t>koeppler@kirchliche-dienste.de</w:t>
        </w:r>
      </w:hyperlink>
      <w:r w:rsidRPr="00A43ACF">
        <w:t>.</w:t>
      </w:r>
    </w:p>
    <w:sectPr w:rsidR="00B13260" w:rsidRPr="00A43ACF" w:rsidSect="001A727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7B249E2"/>
    <w:multiLevelType w:val="hybridMultilevel"/>
    <w:tmpl w:val="679EA63C"/>
    <w:lvl w:ilvl="0" w:tplc="F4643EC0">
      <w:start w:val="1"/>
      <w:numFmt w:val="bullet"/>
      <w:lvlText w:val="•"/>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5FE6554">
      <w:start w:val="1"/>
      <w:numFmt w:val="bullet"/>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D0EAFE">
      <w:start w:val="1"/>
      <w:numFmt w:val="bullet"/>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AE6828E">
      <w:start w:val="1"/>
      <w:numFmt w:val="bullet"/>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F2494C">
      <w:start w:val="1"/>
      <w:numFmt w:val="bullet"/>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80FA1A">
      <w:start w:val="1"/>
      <w:numFmt w:val="bullet"/>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3180786">
      <w:start w:val="1"/>
      <w:numFmt w:val="bullet"/>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D86D3A2">
      <w:start w:val="1"/>
      <w:numFmt w:val="bullet"/>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085604">
      <w:start w:val="1"/>
      <w:numFmt w:val="bullet"/>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A3C73AB"/>
    <w:multiLevelType w:val="hybridMultilevel"/>
    <w:tmpl w:val="B2FAAA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B5"/>
    <w:rsid w:val="000015BD"/>
    <w:rsid w:val="0000465C"/>
    <w:rsid w:val="00041097"/>
    <w:rsid w:val="000A3552"/>
    <w:rsid w:val="00103F10"/>
    <w:rsid w:val="00124E9A"/>
    <w:rsid w:val="001A727C"/>
    <w:rsid w:val="001A7A6A"/>
    <w:rsid w:val="001B1C1F"/>
    <w:rsid w:val="002A7D56"/>
    <w:rsid w:val="002B03B5"/>
    <w:rsid w:val="002C230B"/>
    <w:rsid w:val="002D75CB"/>
    <w:rsid w:val="00392A8A"/>
    <w:rsid w:val="003D7F54"/>
    <w:rsid w:val="00435B9E"/>
    <w:rsid w:val="004D0D93"/>
    <w:rsid w:val="005071F4"/>
    <w:rsid w:val="005345F3"/>
    <w:rsid w:val="005606DE"/>
    <w:rsid w:val="005F4E8D"/>
    <w:rsid w:val="00643DA2"/>
    <w:rsid w:val="00650329"/>
    <w:rsid w:val="00672389"/>
    <w:rsid w:val="0068554D"/>
    <w:rsid w:val="00695E9A"/>
    <w:rsid w:val="006F18EC"/>
    <w:rsid w:val="0074489A"/>
    <w:rsid w:val="007719DE"/>
    <w:rsid w:val="00802591"/>
    <w:rsid w:val="00803974"/>
    <w:rsid w:val="0084133B"/>
    <w:rsid w:val="00880EAE"/>
    <w:rsid w:val="008A2EEC"/>
    <w:rsid w:val="008A6EAA"/>
    <w:rsid w:val="008F58A0"/>
    <w:rsid w:val="00934197"/>
    <w:rsid w:val="009460A1"/>
    <w:rsid w:val="009B38E8"/>
    <w:rsid w:val="009B6549"/>
    <w:rsid w:val="00A43ACF"/>
    <w:rsid w:val="00B12CF3"/>
    <w:rsid w:val="00B13260"/>
    <w:rsid w:val="00B3029A"/>
    <w:rsid w:val="00B55886"/>
    <w:rsid w:val="00B62AD7"/>
    <w:rsid w:val="00B73033"/>
    <w:rsid w:val="00B96203"/>
    <w:rsid w:val="00BA6C02"/>
    <w:rsid w:val="00C04B4E"/>
    <w:rsid w:val="00C202B4"/>
    <w:rsid w:val="00C23020"/>
    <w:rsid w:val="00C37D8D"/>
    <w:rsid w:val="00C44783"/>
    <w:rsid w:val="00C61476"/>
    <w:rsid w:val="00C72AED"/>
    <w:rsid w:val="00C84724"/>
    <w:rsid w:val="00C9115A"/>
    <w:rsid w:val="00C95FA3"/>
    <w:rsid w:val="00CB2F1F"/>
    <w:rsid w:val="00CC5B3E"/>
    <w:rsid w:val="00D6049E"/>
    <w:rsid w:val="00D67593"/>
    <w:rsid w:val="00D67B4F"/>
    <w:rsid w:val="00DC09FE"/>
    <w:rsid w:val="00DC650B"/>
    <w:rsid w:val="00DD2849"/>
    <w:rsid w:val="00E12667"/>
    <w:rsid w:val="00E35443"/>
    <w:rsid w:val="00E90F53"/>
    <w:rsid w:val="00F147AE"/>
    <w:rsid w:val="00F52F50"/>
    <w:rsid w:val="00F64697"/>
    <w:rsid w:val="00F95B8E"/>
    <w:rsid w:val="00F96549"/>
    <w:rsid w:val="00F9797B"/>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96AC52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basedOn w:val="Absatz-Standardschriftart"/>
    <w:uiPriority w:val="99"/>
    <w:unhideWhenUsed/>
    <w:rsid w:val="00435B9E"/>
    <w:rPr>
      <w:color w:val="0563C1" w:themeColor="hyperlink"/>
      <w:u w:val="single"/>
    </w:rPr>
  </w:style>
  <w:style w:type="paragraph" w:styleId="Listenabsatz">
    <w:name w:val="List Paragraph"/>
    <w:basedOn w:val="Standard"/>
    <w:uiPriority w:val="34"/>
    <w:qFormat/>
    <w:rsid w:val="00F9797B"/>
    <w:pPr>
      <w:spacing w:after="200" w:line="276" w:lineRule="auto"/>
      <w:ind w:left="720"/>
      <w:contextualSpacing/>
    </w:pPr>
    <w:rPr>
      <w:rFonts w:eastAsiaTheme="minorEastAsia"/>
      <w:sz w:val="22"/>
      <w:szCs w:val="22"/>
      <w:lang w:eastAsia="de-DE"/>
    </w:rPr>
  </w:style>
  <w:style w:type="character" w:styleId="BesuchterLink">
    <w:name w:val="FollowedHyperlink"/>
    <w:basedOn w:val="Absatz-Standardschriftart"/>
    <w:uiPriority w:val="99"/>
    <w:semiHidden/>
    <w:unhideWhenUsed/>
    <w:rsid w:val="00C37D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kirchliche-dienste.de/arbeitsfelder/judentum/Kon-Texte" TargetMode="External"/><Relationship Id="rId7" Type="http://schemas.openxmlformats.org/officeDocument/2006/relationships/hyperlink" Target="https://www.hkd-material.de/kirche-im-dialog/judentum/1211/kon-texte" TargetMode="External"/><Relationship Id="rId8" Type="http://schemas.openxmlformats.org/officeDocument/2006/relationships/hyperlink" Target="http://www.kirchliche-dienste.de/arbeitsfelder/judentum/Kon-Texte" TargetMode="External"/><Relationship Id="rId9" Type="http://schemas.openxmlformats.org/officeDocument/2006/relationships/hyperlink" Target="http://www.kirchliche-dienste.de/meta/kontakt?id=0eafd1f7-bf2c-4e4e-b42c-40cb9e03f452" TargetMode="External"/><Relationship Id="rId10" Type="http://schemas.openxmlformats.org/officeDocument/2006/relationships/hyperlink" Target="http://www.kirchliche-dienste.de/meta/kontakt?id=9f95bd96-4617-4791-be28-a6a3cdaef79e"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2963</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Heinze</dc:creator>
  <cp:keywords/>
  <dc:description/>
  <cp:lastModifiedBy>Stefan Heinze</cp:lastModifiedBy>
  <cp:revision>42</cp:revision>
  <cp:lastPrinted>2016-04-06T11:38:00Z</cp:lastPrinted>
  <dcterms:created xsi:type="dcterms:W3CDTF">2016-04-06T09:35:00Z</dcterms:created>
  <dcterms:modified xsi:type="dcterms:W3CDTF">2017-04-06T09:31:00Z</dcterms:modified>
</cp:coreProperties>
</file>