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AFEE4A" w14:textId="480E38A1" w:rsidR="00D07E72" w:rsidRDefault="00C94FC7">
      <w:r>
        <w:t>Die gerettete Synagoge aus Bodenfelde</w:t>
      </w:r>
    </w:p>
    <w:p w14:paraId="2E554D8C" w14:textId="77777777" w:rsidR="009500FF" w:rsidRDefault="00D07E72">
      <w:r>
        <w:t xml:space="preserve"> </w:t>
      </w:r>
    </w:p>
    <w:p w14:paraId="198CC456" w14:textId="77777777" w:rsidR="00D07E72" w:rsidRDefault="00D07E72" w:rsidP="00D07E72">
      <w:r>
        <w:t>In der Nacht vom 9. auf den 10. November 1938 brannten Nazis auch die Göttinger Synagoge von 1878 nieder. Die Jüdische Gemeinde Göttingen trifft sich heute aber dennoch in einem historischen Gotteshaus – wie es dazu kam, ist eine besondere Geschichte.</w:t>
      </w:r>
    </w:p>
    <w:p w14:paraId="4EE39E51" w14:textId="576ACF87" w:rsidR="009E6033" w:rsidRDefault="003640CE" w:rsidP="003939BC">
      <w:pPr>
        <w:pStyle w:val="StandardWeb"/>
        <w:shd w:val="clear" w:color="auto" w:fill="FFFFFF"/>
        <w:spacing w:before="150" w:after="150" w:line="252" w:lineRule="atLeast"/>
        <w:ind w:right="150"/>
        <w:rPr>
          <w:rFonts w:ascii="Calibri" w:hAnsi="Calibri" w:cs="Arial"/>
          <w:color w:val="000000"/>
        </w:rPr>
      </w:pPr>
      <w:r>
        <w:rPr>
          <w:rFonts w:ascii="Calibri" w:hAnsi="Calibri" w:cs="Arial"/>
          <w:color w:val="000000"/>
        </w:rPr>
        <w:t>Seit zehn Jahren feiern die Göttinger Juden ihre Gottesdiente in ihrer „neuen“ Synagoge von 1825, sie ist eine der wenigen, die der Pogromnacht in Deutschland nicht zum Opfer fielen. Ursprünglich stand das Fachwerkgebäude im</w:t>
      </w:r>
      <w:r w:rsidR="00D07E72" w:rsidRPr="00D07E72">
        <w:rPr>
          <w:rFonts w:ascii="Calibri" w:hAnsi="Calibri" w:cs="Arial"/>
          <w:color w:val="000000"/>
        </w:rPr>
        <w:t xml:space="preserve"> rund 40 Kilometer entfernten Weser</w:t>
      </w:r>
      <w:r w:rsidR="00D82837">
        <w:rPr>
          <w:rFonts w:ascii="Calibri" w:hAnsi="Calibri" w:cs="Arial"/>
          <w:color w:val="000000"/>
        </w:rPr>
        <w:t>-O</w:t>
      </w:r>
      <w:r w:rsidR="00D07E72" w:rsidRPr="00D07E72">
        <w:rPr>
          <w:rFonts w:ascii="Calibri" w:hAnsi="Calibri" w:cs="Arial"/>
          <w:color w:val="000000"/>
        </w:rPr>
        <w:t>rt Bodenfelde</w:t>
      </w:r>
      <w:r>
        <w:rPr>
          <w:rFonts w:ascii="Calibri" w:hAnsi="Calibri" w:cs="Arial"/>
          <w:color w:val="000000"/>
        </w:rPr>
        <w:t>. Die dortige Gemeinde musste sich</w:t>
      </w:r>
      <w:r w:rsidR="003939BC">
        <w:rPr>
          <w:rFonts w:ascii="Calibri" w:hAnsi="Calibri" w:cs="Arial"/>
          <w:color w:val="000000"/>
        </w:rPr>
        <w:t xml:space="preserve"> 1937</w:t>
      </w:r>
      <w:r>
        <w:rPr>
          <w:rFonts w:ascii="Calibri" w:hAnsi="Calibri" w:cs="Arial"/>
          <w:color w:val="000000"/>
        </w:rPr>
        <w:t xml:space="preserve"> auflösen </w:t>
      </w:r>
      <w:r w:rsidR="0089028D">
        <w:rPr>
          <w:rFonts w:ascii="Calibri" w:hAnsi="Calibri" w:cs="Arial"/>
          <w:color w:val="000000"/>
        </w:rPr>
        <w:t>–</w:t>
      </w:r>
      <w:r>
        <w:rPr>
          <w:rFonts w:ascii="Calibri" w:hAnsi="Calibri" w:cs="Arial"/>
          <w:color w:val="000000"/>
        </w:rPr>
        <w:t xml:space="preserve"> </w:t>
      </w:r>
      <w:r w:rsidR="0089028D">
        <w:rPr>
          <w:rFonts w:ascii="Calibri" w:hAnsi="Calibri" w:cs="Arial"/>
          <w:color w:val="000000"/>
        </w:rPr>
        <w:t xml:space="preserve">die Mitglieder flohen vor Boykott, Bedrohungen und Erniedrigungen. Der letzte Gemeindevorsteher verkaufte </w:t>
      </w:r>
      <w:r w:rsidR="003939BC">
        <w:rPr>
          <w:rFonts w:ascii="Calibri" w:hAnsi="Calibri" w:cs="Arial"/>
          <w:color w:val="000000"/>
        </w:rPr>
        <w:t>das Gebäude schließlich an den Schuhmacher Wiechers</w:t>
      </w:r>
      <w:r w:rsidRPr="00D07E72">
        <w:rPr>
          <w:rFonts w:ascii="Calibri" w:hAnsi="Calibri" w:cs="Arial"/>
          <w:color w:val="000000"/>
        </w:rPr>
        <w:t xml:space="preserve">. </w:t>
      </w:r>
    </w:p>
    <w:p w14:paraId="4D511D3B" w14:textId="3A150A04" w:rsidR="003939BC" w:rsidRPr="003939BC" w:rsidRDefault="003640CE" w:rsidP="003939BC">
      <w:pPr>
        <w:pStyle w:val="StandardWeb"/>
        <w:shd w:val="clear" w:color="auto" w:fill="FFFFFF"/>
        <w:spacing w:before="150" w:after="150" w:line="252" w:lineRule="atLeast"/>
        <w:ind w:right="150"/>
        <w:rPr>
          <w:rFonts w:ascii="Calibri" w:hAnsi="Calibri" w:cs="Arial"/>
          <w:color w:val="000000"/>
        </w:rPr>
      </w:pPr>
      <w:r w:rsidRPr="00D07E72">
        <w:rPr>
          <w:rFonts w:ascii="Calibri" w:hAnsi="Calibri" w:cs="Arial"/>
          <w:color w:val="000000"/>
        </w:rPr>
        <w:t>Als die Nazis in der Reichs</w:t>
      </w:r>
      <w:r>
        <w:rPr>
          <w:rFonts w:ascii="Calibri" w:hAnsi="Calibri" w:cs="Arial"/>
          <w:color w:val="000000"/>
        </w:rPr>
        <w:t>p</w:t>
      </w:r>
      <w:bookmarkStart w:id="0" w:name="_GoBack"/>
      <w:bookmarkEnd w:id="0"/>
      <w:r>
        <w:rPr>
          <w:rFonts w:ascii="Calibri" w:hAnsi="Calibri" w:cs="Arial"/>
          <w:color w:val="000000"/>
        </w:rPr>
        <w:t>ogromnacht</w:t>
      </w:r>
      <w:r w:rsidRPr="00D07E72">
        <w:rPr>
          <w:rStyle w:val="apple-converted-space"/>
          <w:rFonts w:ascii="Calibri" w:hAnsi="Calibri" w:cs="Arial"/>
          <w:color w:val="000000"/>
        </w:rPr>
        <w:t> </w:t>
      </w:r>
      <w:r w:rsidRPr="00D07E72">
        <w:rPr>
          <w:rFonts w:ascii="Calibri" w:hAnsi="Calibri" w:cs="Arial"/>
          <w:color w:val="000000"/>
        </w:rPr>
        <w:t>1938 anrückten</w:t>
      </w:r>
      <w:r w:rsidR="003939BC">
        <w:rPr>
          <w:rFonts w:ascii="Calibri" w:hAnsi="Calibri" w:cs="Arial"/>
          <w:color w:val="000000"/>
        </w:rPr>
        <w:t xml:space="preserve"> um das Gebäude anzuzünden</w:t>
      </w:r>
      <w:r w:rsidRPr="00D07E72">
        <w:rPr>
          <w:rFonts w:ascii="Calibri" w:hAnsi="Calibri" w:cs="Arial"/>
          <w:color w:val="000000"/>
        </w:rPr>
        <w:t xml:space="preserve">, </w:t>
      </w:r>
      <w:r w:rsidR="003939BC">
        <w:rPr>
          <w:rFonts w:ascii="Calibri" w:hAnsi="Calibri" w:cs="Arial"/>
          <w:color w:val="000000"/>
        </w:rPr>
        <w:t>konnte der</w:t>
      </w:r>
      <w:r w:rsidRPr="00D07E72">
        <w:rPr>
          <w:rFonts w:ascii="Calibri" w:hAnsi="Calibri" w:cs="Arial"/>
          <w:color w:val="000000"/>
        </w:rPr>
        <w:t xml:space="preserve"> neue Eigentümer </w:t>
      </w:r>
      <w:r w:rsidR="003939BC">
        <w:rPr>
          <w:rFonts w:ascii="Calibri" w:hAnsi="Calibri" w:cs="Arial"/>
          <w:color w:val="000000"/>
        </w:rPr>
        <w:t>den Trupp stoppen. Auf der Homepage der jüdischen Gemeinde Göttingen heißt es: „</w:t>
      </w:r>
      <w:r w:rsidR="003939BC" w:rsidRPr="003939BC">
        <w:rPr>
          <w:rFonts w:ascii="Calibri" w:hAnsi="Calibri" w:cs="Arial"/>
          <w:color w:val="000000"/>
        </w:rPr>
        <w:t>Antijüdische Parolen schreiend waren sie mit Benzinkanistern auf das Gartengrundstück gestürmt und wollten die Synagoge in Brand stecken. In einer längeren hitzig geführten Diskussion gelang es Wiechers die SA – Männer davon zu überzeugen, dass bei der Ausführung ihres Vorhabens nicht nur die Synagoge abbrennen würde</w:t>
      </w:r>
      <w:r w:rsidR="009E6033">
        <w:rPr>
          <w:rFonts w:ascii="Calibri" w:hAnsi="Calibri" w:cs="Arial"/>
          <w:color w:val="000000"/>
        </w:rPr>
        <w:t>,</w:t>
      </w:r>
      <w:r w:rsidR="003939BC" w:rsidRPr="003939BC">
        <w:rPr>
          <w:rFonts w:ascii="Calibri" w:hAnsi="Calibri" w:cs="Arial"/>
          <w:color w:val="000000"/>
        </w:rPr>
        <w:t xml:space="preserve"> sondern auch die dicht aneinander</w:t>
      </w:r>
      <w:r w:rsidR="003939BC">
        <w:rPr>
          <w:rFonts w:ascii="Calibri" w:hAnsi="Calibri" w:cs="Arial"/>
          <w:color w:val="000000"/>
        </w:rPr>
        <w:t xml:space="preserve"> gebauten Fachwerkhäuser in der Nachbarschaft.“</w:t>
      </w:r>
    </w:p>
    <w:p w14:paraId="786A8115" w14:textId="6EEC2947" w:rsidR="00D07E72" w:rsidRPr="00D07E72" w:rsidRDefault="003640CE" w:rsidP="0089028D">
      <w:pPr>
        <w:pStyle w:val="StandardWeb"/>
        <w:shd w:val="clear" w:color="auto" w:fill="FFFFFF"/>
        <w:spacing w:before="150" w:beforeAutospacing="0" w:after="150" w:afterAutospacing="0" w:line="252" w:lineRule="atLeast"/>
        <w:ind w:right="150"/>
        <w:rPr>
          <w:rFonts w:ascii="Calibri" w:hAnsi="Calibri" w:cstheme="minorBidi"/>
          <w:lang w:eastAsia="en-US"/>
        </w:rPr>
      </w:pPr>
      <w:r w:rsidRPr="00D07E72">
        <w:rPr>
          <w:rFonts w:ascii="Calibri" w:hAnsi="Calibri" w:cs="Arial"/>
          <w:color w:val="000000"/>
        </w:rPr>
        <w:t xml:space="preserve">Mitglieder der Jüdischen Gemeinde Göttingen entdeckten die Synagoge </w:t>
      </w:r>
      <w:r w:rsidR="003939BC">
        <w:rPr>
          <w:rFonts w:ascii="Calibri" w:hAnsi="Calibri" w:cs="Arial"/>
          <w:color w:val="000000"/>
        </w:rPr>
        <w:t xml:space="preserve">in Bodenfelde </w:t>
      </w:r>
      <w:r w:rsidRPr="00D07E72">
        <w:rPr>
          <w:rFonts w:ascii="Calibri" w:hAnsi="Calibri" w:cs="Arial"/>
          <w:color w:val="000000"/>
        </w:rPr>
        <w:t>vor mehr als 20 Jahren durch den Hinweis eines Lokalhistorikers und vereinbarten mit der Familie eine Option für den späteren Kauf.</w:t>
      </w:r>
      <w:r w:rsidR="00D07E72" w:rsidRPr="00D07E72">
        <w:rPr>
          <w:rFonts w:ascii="Calibri" w:hAnsi="Calibri" w:cs="Arial"/>
          <w:color w:val="000000"/>
        </w:rPr>
        <w:t xml:space="preserve"> Im August 2006 wurde das kleine Gebäude für 50 bis 60 Personen in Einzelteile zerlegt, nach Göttingen gebracht und dort in den Folgejahren auf einem Grundstück am Rand der I</w:t>
      </w:r>
      <w:r w:rsidR="0089028D">
        <w:rPr>
          <w:rFonts w:ascii="Calibri" w:hAnsi="Calibri" w:cs="Arial"/>
          <w:color w:val="000000"/>
        </w:rPr>
        <w:t xml:space="preserve">nnenstadt originalgetreu wieder </w:t>
      </w:r>
      <w:r w:rsidR="00D07E72" w:rsidRPr="00D07E72">
        <w:rPr>
          <w:rFonts w:ascii="Calibri" w:hAnsi="Calibri" w:cs="Arial"/>
          <w:color w:val="000000"/>
        </w:rPr>
        <w:t>aufgebaut. Der Umzug der Synagoge war nach Angaben der Jüdischen Gemeinde ein bundesweit einmaliges Projekt.</w:t>
      </w:r>
      <w:r w:rsidR="00D07E72" w:rsidRPr="00D07E72">
        <w:rPr>
          <w:rStyle w:val="apple-converted-space"/>
          <w:rFonts w:ascii="Calibri" w:hAnsi="Calibri" w:cs="Arial"/>
          <w:color w:val="000000"/>
        </w:rPr>
        <w:t> </w:t>
      </w:r>
    </w:p>
    <w:p w14:paraId="1F314403" w14:textId="400AFA30" w:rsidR="0089028D" w:rsidRDefault="0089028D">
      <w:r>
        <w:t>Quelle: epd, jüdische Gemeinde Göttingen</w:t>
      </w:r>
    </w:p>
    <w:sectPr w:rsidR="0089028D" w:rsidSect="0062142E">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3F5B3B" w14:textId="77777777" w:rsidR="00B22FAA" w:rsidRDefault="00B22FAA" w:rsidP="00D07E72">
      <w:r>
        <w:separator/>
      </w:r>
    </w:p>
  </w:endnote>
  <w:endnote w:type="continuationSeparator" w:id="0">
    <w:p w14:paraId="111AFB64" w14:textId="77777777" w:rsidR="00B22FAA" w:rsidRDefault="00B22FAA" w:rsidP="00D07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BA034D" w14:textId="77777777" w:rsidR="00B22FAA" w:rsidRDefault="00B22FAA" w:rsidP="00D07E72">
      <w:r>
        <w:separator/>
      </w:r>
    </w:p>
  </w:footnote>
  <w:footnote w:type="continuationSeparator" w:id="0">
    <w:p w14:paraId="074A94BA" w14:textId="77777777" w:rsidR="00B22FAA" w:rsidRDefault="00B22FAA" w:rsidP="00D07E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3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E72"/>
    <w:rsid w:val="002E79CF"/>
    <w:rsid w:val="003270D3"/>
    <w:rsid w:val="003640CE"/>
    <w:rsid w:val="003939BC"/>
    <w:rsid w:val="0062142E"/>
    <w:rsid w:val="0089028D"/>
    <w:rsid w:val="009500FF"/>
    <w:rsid w:val="009E6033"/>
    <w:rsid w:val="00B22FAA"/>
    <w:rsid w:val="00C94FC7"/>
    <w:rsid w:val="00D07E72"/>
    <w:rsid w:val="00D82837"/>
    <w:rsid w:val="00F14C18"/>
    <w:rsid w:val="00F269E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6B41699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D07E72"/>
    <w:pPr>
      <w:tabs>
        <w:tab w:val="center" w:pos="4536"/>
        <w:tab w:val="right" w:pos="9072"/>
      </w:tabs>
    </w:pPr>
  </w:style>
  <w:style w:type="character" w:customStyle="1" w:styleId="KopfzeileZchn">
    <w:name w:val="Kopfzeile Zchn"/>
    <w:basedOn w:val="Absatz-Standardschriftart"/>
    <w:link w:val="Kopfzeile"/>
    <w:uiPriority w:val="99"/>
    <w:rsid w:val="00D07E72"/>
  </w:style>
  <w:style w:type="paragraph" w:styleId="Fuzeile">
    <w:name w:val="footer"/>
    <w:basedOn w:val="Standard"/>
    <w:link w:val="FuzeileZchn"/>
    <w:uiPriority w:val="99"/>
    <w:unhideWhenUsed/>
    <w:rsid w:val="00D07E72"/>
    <w:pPr>
      <w:tabs>
        <w:tab w:val="center" w:pos="4536"/>
        <w:tab w:val="right" w:pos="9072"/>
      </w:tabs>
    </w:pPr>
  </w:style>
  <w:style w:type="character" w:customStyle="1" w:styleId="FuzeileZchn">
    <w:name w:val="Fußzeile Zchn"/>
    <w:basedOn w:val="Absatz-Standardschriftart"/>
    <w:link w:val="Fuzeile"/>
    <w:uiPriority w:val="99"/>
    <w:rsid w:val="00D07E72"/>
  </w:style>
  <w:style w:type="paragraph" w:styleId="StandardWeb">
    <w:name w:val="Normal (Web)"/>
    <w:basedOn w:val="Standard"/>
    <w:uiPriority w:val="99"/>
    <w:unhideWhenUsed/>
    <w:rsid w:val="00D07E72"/>
    <w:pPr>
      <w:spacing w:before="100" w:beforeAutospacing="1" w:after="100" w:afterAutospacing="1"/>
    </w:pPr>
    <w:rPr>
      <w:rFonts w:ascii="Times New Roman" w:hAnsi="Times New Roman" w:cs="Times New Roman"/>
      <w:lang w:eastAsia="de-DE"/>
    </w:rPr>
  </w:style>
  <w:style w:type="character" w:customStyle="1" w:styleId="apple-converted-space">
    <w:name w:val="apple-converted-space"/>
    <w:basedOn w:val="Absatz-Standardschriftart"/>
    <w:rsid w:val="00D07E72"/>
  </w:style>
  <w:style w:type="character" w:customStyle="1" w:styleId="sshighlight">
    <w:name w:val="sshighlight"/>
    <w:basedOn w:val="Absatz-Standardschriftart"/>
    <w:rsid w:val="00D07E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859818">
      <w:bodyDiv w:val="1"/>
      <w:marLeft w:val="0"/>
      <w:marRight w:val="0"/>
      <w:marTop w:val="0"/>
      <w:marBottom w:val="0"/>
      <w:divBdr>
        <w:top w:val="none" w:sz="0" w:space="0" w:color="auto"/>
        <w:left w:val="none" w:sz="0" w:space="0" w:color="auto"/>
        <w:bottom w:val="none" w:sz="0" w:space="0" w:color="auto"/>
        <w:right w:val="none" w:sz="0" w:space="0" w:color="auto"/>
      </w:divBdr>
    </w:div>
    <w:div w:id="860625719">
      <w:bodyDiv w:val="1"/>
      <w:marLeft w:val="0"/>
      <w:marRight w:val="0"/>
      <w:marTop w:val="0"/>
      <w:marBottom w:val="0"/>
      <w:divBdr>
        <w:top w:val="none" w:sz="0" w:space="0" w:color="auto"/>
        <w:left w:val="none" w:sz="0" w:space="0" w:color="auto"/>
        <w:bottom w:val="none" w:sz="0" w:space="0" w:color="auto"/>
        <w:right w:val="none" w:sz="0" w:space="0" w:color="auto"/>
      </w:divBdr>
    </w:div>
    <w:div w:id="171430403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275</Words>
  <Characters>1661</Characters>
  <Application>Microsoft Macintosh Word</Application>
  <DocSecurity>0</DocSecurity>
  <Lines>28</Lines>
  <Paragraphs>6</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1930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Ein Microsoft Office-Anwender</dc:creator>
  <cp:keywords/>
  <dc:description/>
  <cp:lastModifiedBy>Ein Microsoft Office-Anwender</cp:lastModifiedBy>
  <cp:revision>4</cp:revision>
  <dcterms:created xsi:type="dcterms:W3CDTF">2018-09-26T11:15:00Z</dcterms:created>
  <dcterms:modified xsi:type="dcterms:W3CDTF">2018-09-26T11:15:00Z</dcterms:modified>
</cp:coreProperties>
</file>