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99B6F" w14:textId="606AE407" w:rsidR="00D519C5" w:rsidRPr="002930C0" w:rsidRDefault="00D519C5" w:rsidP="00D519C5">
      <w:pPr>
        <w:rPr>
          <w:b/>
          <w:bCs/>
        </w:rPr>
      </w:pPr>
      <w:bookmarkStart w:id="0" w:name="_GoBack"/>
      <w:bookmarkEnd w:id="0"/>
      <w:r w:rsidRPr="002930C0">
        <w:rPr>
          <w:b/>
          <w:bCs/>
        </w:rPr>
        <w:t>Trauergezeiten</w:t>
      </w:r>
    </w:p>
    <w:p w14:paraId="554CD56D" w14:textId="77777777" w:rsidR="00D519C5" w:rsidRPr="002930C0" w:rsidRDefault="00D519C5" w:rsidP="00D519C5">
      <w:pPr>
        <w:rPr>
          <w:sz w:val="18"/>
          <w:szCs w:val="18"/>
        </w:rPr>
      </w:pPr>
      <w:proofErr w:type="spellStart"/>
      <w:r w:rsidRPr="002930C0">
        <w:rPr>
          <w:sz w:val="18"/>
          <w:szCs w:val="18"/>
        </w:rPr>
        <w:t>Rm.E.W</w:t>
      </w:r>
      <w:proofErr w:type="spellEnd"/>
      <w:r w:rsidRPr="002930C0">
        <w:rPr>
          <w:sz w:val="18"/>
          <w:szCs w:val="18"/>
        </w:rPr>
        <w:t xml:space="preserve">. </w:t>
      </w:r>
      <w:proofErr w:type="spellStart"/>
      <w:r w:rsidRPr="002930C0">
        <w:rPr>
          <w:sz w:val="18"/>
          <w:szCs w:val="18"/>
        </w:rPr>
        <w:t>Smeding</w:t>
      </w:r>
      <w:proofErr w:type="spellEnd"/>
      <w:r w:rsidRPr="002930C0">
        <w:rPr>
          <w:sz w:val="18"/>
          <w:szCs w:val="18"/>
        </w:rPr>
        <w:t xml:space="preserve">, M. </w:t>
      </w:r>
      <w:proofErr w:type="spellStart"/>
      <w:r w:rsidRPr="002930C0">
        <w:rPr>
          <w:sz w:val="18"/>
          <w:szCs w:val="18"/>
        </w:rPr>
        <w:t>Heitkönig-Wilp</w:t>
      </w:r>
      <w:proofErr w:type="spellEnd"/>
      <w:r w:rsidRPr="002930C0">
        <w:rPr>
          <w:sz w:val="18"/>
          <w:szCs w:val="18"/>
        </w:rPr>
        <w:t>, Trauer erschließen, Eine Tafel der Gezeiten, Stuttgart 2014</w:t>
      </w:r>
    </w:p>
    <w:p w14:paraId="7FA4AA35" w14:textId="77777777" w:rsidR="0050426C" w:rsidRPr="002930C0" w:rsidRDefault="00D519C5" w:rsidP="00D519C5">
      <w:pPr>
        <w:rPr>
          <w:sz w:val="18"/>
          <w:szCs w:val="18"/>
        </w:rPr>
      </w:pPr>
      <w:r w:rsidRPr="002930C0">
        <w:rPr>
          <w:sz w:val="18"/>
          <w:szCs w:val="18"/>
        </w:rPr>
        <w:t xml:space="preserve">Zusammenfassung: Helene </w:t>
      </w:r>
      <w:proofErr w:type="spellStart"/>
      <w:r w:rsidRPr="002930C0">
        <w:rPr>
          <w:sz w:val="18"/>
          <w:szCs w:val="18"/>
        </w:rPr>
        <w:t>Eißen</w:t>
      </w:r>
      <w:proofErr w:type="spellEnd"/>
      <w:r w:rsidRPr="002930C0">
        <w:rPr>
          <w:sz w:val="18"/>
          <w:szCs w:val="18"/>
        </w:rPr>
        <w:t>-Daub, 9/2018</w:t>
      </w:r>
    </w:p>
    <w:p w14:paraId="6B22BDDE" w14:textId="77777777" w:rsidR="00D519C5" w:rsidRDefault="00D519C5" w:rsidP="00D519C5"/>
    <w:p w14:paraId="2EDAEF5A" w14:textId="77777777" w:rsidR="00D519C5" w:rsidRDefault="00D519C5" w:rsidP="00D519C5">
      <w:r>
        <w:t xml:space="preserve">Menschen, die trauern, sind nicht krank. Sie haben einen Verlust erlitten, den sie in ihr Leben einbinden müssen. In diesem persönlich sehr unterschiedlichen Prozess brauchen sie Hilfe, eine Begleitung auf dem eigenen Weg, der später aus eigener Kraft bewältigt werden muss. </w:t>
      </w:r>
      <w:proofErr w:type="spellStart"/>
      <w:r>
        <w:t>Ruthmarijke</w:t>
      </w:r>
      <w:proofErr w:type="spellEnd"/>
      <w:r>
        <w:t xml:space="preserve"> </w:t>
      </w:r>
      <w:proofErr w:type="spellStart"/>
      <w:r>
        <w:t>Smeding</w:t>
      </w:r>
      <w:proofErr w:type="spellEnd"/>
      <w:r>
        <w:t>, Trauertherapeutin in den Niederlanden, beschreibt, wie die Trauer sich wellenartig entwickelt. Je besser wir diesen Prozess verstehen, desto eher können wir Trauernde gut begleiten.</w:t>
      </w:r>
    </w:p>
    <w:p w14:paraId="201D135C" w14:textId="77777777" w:rsidR="00D519C5" w:rsidRDefault="00D519C5" w:rsidP="00D519C5"/>
    <w:p w14:paraId="167C64BA" w14:textId="77777777" w:rsidR="00D519C5" w:rsidRPr="002930C0" w:rsidRDefault="00D519C5" w:rsidP="00D519C5">
      <w:pPr>
        <w:rPr>
          <w:b/>
          <w:bCs/>
        </w:rPr>
      </w:pPr>
      <w:r w:rsidRPr="002930C0">
        <w:rPr>
          <w:b/>
          <w:bCs/>
        </w:rPr>
        <w:t>Schleusenzeit</w:t>
      </w:r>
    </w:p>
    <w:p w14:paraId="16E05743" w14:textId="66A129EE" w:rsidR="00D519C5" w:rsidRPr="002930C0" w:rsidRDefault="00D519C5" w:rsidP="00D519C5">
      <w:pPr>
        <w:rPr>
          <w:i/>
          <w:iCs/>
        </w:rPr>
      </w:pPr>
      <w:r w:rsidRPr="002930C0">
        <w:rPr>
          <w:i/>
          <w:iCs/>
        </w:rPr>
        <w:t>Zeit zwischen Tod und Beerdigung</w:t>
      </w:r>
    </w:p>
    <w:p w14:paraId="37805153" w14:textId="77777777" w:rsidR="00D519C5" w:rsidRDefault="00D519C5" w:rsidP="00D519C5">
      <w:r>
        <w:t>Die Trauernden werden wie auf einem Schiff durch eine Schleuse gelotst, um die Zeit vor dem Tod und die Zeit, die nach der Beerdigung kommt, zu überbrücken.</w:t>
      </w:r>
    </w:p>
    <w:p w14:paraId="709A38E7" w14:textId="5A03F3C4" w:rsidR="00D519C5" w:rsidRDefault="00D519C5" w:rsidP="00D519C5">
      <w:r>
        <w:t>Der Angehörige ist noch sehr präsent.</w:t>
      </w:r>
      <w:r w:rsidR="002930C0">
        <w:t xml:space="preserve"> </w:t>
      </w:r>
      <w:r>
        <w:t xml:space="preserve">Die Trauernden müssen aber trotzdem in einen neuen Lebensabschnitt eintreten und bekommen in der Gesellschaft unter Umständen einen neuen Status: </w:t>
      </w:r>
    </w:p>
    <w:p w14:paraId="7BFF7535" w14:textId="0E73D7EA" w:rsidR="00D519C5" w:rsidRDefault="00D519C5" w:rsidP="00D519C5">
      <w:r>
        <w:t>Die Ehefrau wird Witwe, das Kind wird Halbwaise…. Zum ersten Mal werden die durch den Tod der geliebten Person entstandenen Veränderungen wahrgenommen. Die Trauernden werden von ihnen</w:t>
      </w:r>
      <w:r w:rsidR="002930C0">
        <w:t xml:space="preserve"> </w:t>
      </w:r>
      <w:r>
        <w:t>zum Teil völlig fremden „Schleusenzeitwächtern“ (Arzt, Pflegerin, Bestatter, Pastorin…) begleitet, die professionell und einfühlsam sein müssen, da Erfahrungen, die in dieser Zeit versäumt werden, nicht zu einem späteren Zeitpunkt nachgeholt werden können.</w:t>
      </w:r>
    </w:p>
    <w:p w14:paraId="1240693E" w14:textId="77777777" w:rsidR="00D519C5" w:rsidRDefault="00D519C5" w:rsidP="00D519C5"/>
    <w:p w14:paraId="4C123415" w14:textId="77777777" w:rsidR="00D519C5" w:rsidRPr="002930C0" w:rsidRDefault="00D519C5" w:rsidP="00D519C5">
      <w:pPr>
        <w:rPr>
          <w:b/>
          <w:bCs/>
        </w:rPr>
      </w:pPr>
      <w:r w:rsidRPr="002930C0">
        <w:rPr>
          <w:b/>
          <w:bCs/>
        </w:rPr>
        <w:t>Januszeit</w:t>
      </w:r>
    </w:p>
    <w:p w14:paraId="479F56F2" w14:textId="0D2EDB97" w:rsidR="00D519C5" w:rsidRPr="002930C0" w:rsidRDefault="00D519C5" w:rsidP="00D519C5">
      <w:pPr>
        <w:rPr>
          <w:i/>
          <w:iCs/>
        </w:rPr>
      </w:pPr>
      <w:r w:rsidRPr="002930C0">
        <w:rPr>
          <w:i/>
          <w:iCs/>
        </w:rPr>
        <w:t>Übergangszeit, in der versucht wird, die Verbindung zum Verstorbenen zu halten</w:t>
      </w:r>
    </w:p>
    <w:p w14:paraId="4E7A91B3" w14:textId="76309352" w:rsidR="00D519C5" w:rsidRDefault="00D519C5" w:rsidP="00D519C5">
      <w:r>
        <w:t>Die Trauernden machen die Erfahrung, „Hinterbliebene“ zu sein und müssen lernen, damit</w:t>
      </w:r>
      <w:r w:rsidR="002930C0">
        <w:t xml:space="preserve"> </w:t>
      </w:r>
      <w:r>
        <w:t>umzugehen. Diese Erfahrung lässt sich mit dem Symbol des römischen Gottes Janus, der zwei</w:t>
      </w:r>
      <w:r w:rsidR="002930C0">
        <w:t xml:space="preserve"> </w:t>
      </w:r>
      <w:r>
        <w:t xml:space="preserve">Gesichter hat, ein vorwärts- und ein rückwärtsgewandtes, beschreiben. Der „Hierbleibende“ muss nach neuen Möglichkeiten suchen, die Vergangenheit sinnvoll in das Leben einzubinden. Die Trauernden müssen ein neues Alltagsraster für sich erstellen. Dabei kann der Rückgriff auf Vertrautes zunächst hilfreich sein. </w:t>
      </w:r>
    </w:p>
    <w:p w14:paraId="4090A694" w14:textId="77777777" w:rsidR="002930C0" w:rsidRDefault="002930C0" w:rsidP="00D519C5"/>
    <w:p w14:paraId="4F345C90" w14:textId="77777777" w:rsidR="00D519C5" w:rsidRPr="002930C0" w:rsidRDefault="00D519C5" w:rsidP="00D519C5">
      <w:pPr>
        <w:rPr>
          <w:b/>
          <w:bCs/>
        </w:rPr>
      </w:pPr>
      <w:proofErr w:type="spellStart"/>
      <w:r w:rsidRPr="002930C0">
        <w:rPr>
          <w:b/>
          <w:bCs/>
        </w:rPr>
        <w:t>Labyrinthzeit</w:t>
      </w:r>
      <w:proofErr w:type="spellEnd"/>
    </w:p>
    <w:p w14:paraId="26CFE6AB" w14:textId="77777777" w:rsidR="00D519C5" w:rsidRPr="002930C0" w:rsidRDefault="00D519C5" w:rsidP="00D519C5">
      <w:pPr>
        <w:rPr>
          <w:i/>
          <w:iCs/>
        </w:rPr>
      </w:pPr>
      <w:r w:rsidRPr="002930C0">
        <w:rPr>
          <w:i/>
          <w:iCs/>
        </w:rPr>
        <w:t>Umfasst den größten Teil des Trauerweges</w:t>
      </w:r>
    </w:p>
    <w:p w14:paraId="44179829" w14:textId="63160FD9" w:rsidR="00D519C5" w:rsidRDefault="00D519C5" w:rsidP="00D519C5">
      <w:r>
        <w:t xml:space="preserve">Ein neuer Weg entsteht, der als Herausforderung erlebt wird. Er wird begleitet von immer wiederkehrenden Einbrüchen. Dabei sind manche Verluste besonders schmerzhaft, z. B. wenn ein Mensch sehr jung oder auf tragische Weise verstorben ist. Nicht selten hadern Menschen dann auch mit Gott. Hier hilft es, sich Gesprächspartner zu suchen und ggf. Seelsorge in Anspruch zu nehmen. Es ist eine tröstende Erfahrung, dass die Menschen langsam wieder Kontrolle über ihr Leben gewinnen. Sie spüren, dass das Labyrinth, das erlebte Auf und Ab der Situation, trotzdem eine Mitte hat, und </w:t>
      </w:r>
      <w:r>
        <w:lastRenderedPageBreak/>
        <w:t>diese Gewissheit verleiht zunehmend Sicherheit. Teile des Weges müssen zurück und wieder neu gegangen werden, aber auf dem Weg durch das Labyrinth erschließt sich in vielen kleinen Schritten ein neuer Lebenskontext, der als sinnvoll und stützend erfahren wird. Obwohl der Verlust in seiner ganzen Tragweite als schonungslos erlebt wird, ist er begleitet von der „Ernte der Früchte“ der einstigen Beziehung.</w:t>
      </w:r>
    </w:p>
    <w:p w14:paraId="5835347C" w14:textId="77777777" w:rsidR="00953753" w:rsidRDefault="00953753" w:rsidP="00D519C5"/>
    <w:p w14:paraId="0C2B5FDA" w14:textId="77777777" w:rsidR="00D519C5" w:rsidRPr="002930C0" w:rsidRDefault="00D519C5" w:rsidP="00D519C5">
      <w:pPr>
        <w:rPr>
          <w:b/>
          <w:bCs/>
        </w:rPr>
      </w:pPr>
      <w:r w:rsidRPr="002930C0">
        <w:rPr>
          <w:b/>
          <w:bCs/>
        </w:rPr>
        <w:t>Regenbogenzeit</w:t>
      </w:r>
    </w:p>
    <w:p w14:paraId="7708E9C3" w14:textId="77777777" w:rsidR="00D519C5" w:rsidRPr="002930C0" w:rsidRDefault="00D519C5" w:rsidP="00D519C5">
      <w:pPr>
        <w:rPr>
          <w:i/>
          <w:iCs/>
        </w:rPr>
      </w:pPr>
      <w:r w:rsidRPr="002930C0">
        <w:rPr>
          <w:i/>
          <w:iCs/>
        </w:rPr>
        <w:t>Das Leben wird wieder lebenswert</w:t>
      </w:r>
    </w:p>
    <w:p w14:paraId="2BFCC731" w14:textId="77777777" w:rsidR="00D519C5" w:rsidRDefault="00D519C5" w:rsidP="00D519C5">
      <w:r>
        <w:t xml:space="preserve">Neue Erlebnisse, neue Erfahrungen machen das Leben wieder lebenswert. Die Trauernden bauen eine eigene Beziehung zum Verstorbenen auf und binden das zu Ende gegangene Leben in ihr eigenes neu ein. Die Beziehung zum / zur Verstorbenen erhält eine neue Qualität, sie befindet sich auf einer neuen Ebene und erschließt einen neuen Umgang mit den Toten. Die Trauernden erleben wieder bewusst glückliche Momente, können herzhaft lachen. Daneben gibt es auch immer wieder Schuldgefühle und die Frage, ob das erlaubt ist. In der Regenbogenzeit können frühere Trauerreaktionen auftreten, ein Rückfall in die Januszeit oder die </w:t>
      </w:r>
      <w:proofErr w:type="spellStart"/>
      <w:r>
        <w:t>Labyrinthzeit</w:t>
      </w:r>
      <w:proofErr w:type="spellEnd"/>
      <w:r>
        <w:t xml:space="preserve"> ist möglich als vorübergehende Erfahrung im Leben. Die Trauernden haben immer weniger Angst vor dem Rückfall, weil sie die Erfahrung gemacht haben, dass sie in der Regel über ausreichend Kraft verfügen, den Trauerweg, der wieder ein Lebensweg ist, weiter zu gehen.</w:t>
      </w:r>
    </w:p>
    <w:p w14:paraId="1B726544" w14:textId="77777777" w:rsidR="00D519C5" w:rsidRPr="00D519C5" w:rsidRDefault="00D519C5" w:rsidP="00D519C5"/>
    <w:sectPr w:rsidR="00D519C5" w:rsidRPr="00D519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66"/>
    <w:rsid w:val="00216C66"/>
    <w:rsid w:val="002930C0"/>
    <w:rsid w:val="0042065D"/>
    <w:rsid w:val="00457B95"/>
    <w:rsid w:val="0050426C"/>
    <w:rsid w:val="006C5D3A"/>
    <w:rsid w:val="00773641"/>
    <w:rsid w:val="00806944"/>
    <w:rsid w:val="009318D0"/>
    <w:rsid w:val="00953753"/>
    <w:rsid w:val="00D519C5"/>
    <w:rsid w:val="00E767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9269"/>
  <w15:chartTrackingRefBased/>
  <w15:docId w15:val="{35564FA2-218C-41EA-AAB9-4B6B706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2019-11-18T09:36:00Z</dcterms:created>
  <dcterms:modified xsi:type="dcterms:W3CDTF">2019-11-18T09:36:00Z</dcterms:modified>
</cp:coreProperties>
</file>